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6CFCF" w14:textId="5B0DE884" w:rsidR="00DE04CD" w:rsidRPr="0075657E" w:rsidRDefault="00DE04CD" w:rsidP="00DE04CD">
      <w:pPr>
        <w:jc w:val="center"/>
        <w:rPr>
          <w:rFonts w:ascii="Helvetica" w:eastAsia="Times New Roman" w:hAnsi="Helvetica" w:cs="Helvetica"/>
          <w:b/>
          <w:bCs/>
          <w:color w:val="26282A"/>
          <w:sz w:val="24"/>
          <w:szCs w:val="24"/>
        </w:rPr>
      </w:pPr>
      <w:r w:rsidRPr="0075657E">
        <w:rPr>
          <w:rFonts w:ascii="Helvetica" w:eastAsia="Times New Roman" w:hAnsi="Helvetica" w:cs="Helvetica"/>
          <w:b/>
          <w:bCs/>
          <w:color w:val="26282A"/>
          <w:sz w:val="24"/>
          <w:szCs w:val="24"/>
        </w:rPr>
        <w:t xml:space="preserve">Delta Chi Association </w:t>
      </w:r>
      <w:r>
        <w:rPr>
          <w:rFonts w:ascii="Helvetica" w:eastAsia="Times New Roman" w:hAnsi="Helvetica" w:cs="Helvetica"/>
          <w:b/>
          <w:bCs/>
          <w:color w:val="26282A"/>
          <w:sz w:val="24"/>
          <w:szCs w:val="24"/>
        </w:rPr>
        <w:t>Officer</w:t>
      </w:r>
      <w:r w:rsidRPr="0075657E">
        <w:rPr>
          <w:rFonts w:ascii="Helvetica" w:eastAsia="Times New Roman" w:hAnsi="Helvetica" w:cs="Helvetica"/>
          <w:b/>
          <w:bCs/>
          <w:color w:val="26282A"/>
          <w:sz w:val="24"/>
          <w:szCs w:val="24"/>
        </w:rPr>
        <w:t xml:space="preserve"> Nominees 202</w:t>
      </w:r>
      <w:r w:rsidR="00F17C28">
        <w:rPr>
          <w:rFonts w:ascii="Helvetica" w:eastAsia="Times New Roman" w:hAnsi="Helvetica" w:cs="Helvetica"/>
          <w:b/>
          <w:bCs/>
          <w:color w:val="26282A"/>
          <w:sz w:val="24"/>
          <w:szCs w:val="24"/>
        </w:rPr>
        <w:t>2</w:t>
      </w:r>
    </w:p>
    <w:p w14:paraId="4FDF36AD" w14:textId="4FCA2F64" w:rsidR="00DE04CD" w:rsidRDefault="00DE04CD" w:rsidP="00DE04CD">
      <w:pPr>
        <w:rPr>
          <w:rFonts w:ascii="Helvetica" w:eastAsia="Times New Roman" w:hAnsi="Helvetica" w:cs="Helvetica"/>
          <w:color w:val="26282A"/>
          <w:sz w:val="24"/>
          <w:szCs w:val="24"/>
          <w:u w:val="single"/>
        </w:rPr>
      </w:pPr>
    </w:p>
    <w:p w14:paraId="1A88EC51" w14:textId="479242A4" w:rsidR="00DE04CD" w:rsidRPr="00DE04CD" w:rsidRDefault="00DE04CD" w:rsidP="00DE04CD">
      <w:pPr>
        <w:rPr>
          <w:rFonts w:ascii="Helvetica" w:eastAsia="Times New Roman" w:hAnsi="Helvetica" w:cs="Helvetica"/>
          <w:b/>
          <w:bCs/>
          <w:color w:val="26282A"/>
          <w:sz w:val="24"/>
          <w:szCs w:val="24"/>
        </w:rPr>
      </w:pPr>
      <w:r w:rsidRPr="00DE04CD">
        <w:rPr>
          <w:rFonts w:ascii="Helvetica" w:eastAsia="Times New Roman" w:hAnsi="Helvetica" w:cs="Helvetica"/>
          <w:b/>
          <w:bCs/>
          <w:color w:val="26282A"/>
          <w:sz w:val="24"/>
          <w:szCs w:val="24"/>
        </w:rPr>
        <w:t>PRESIDENT</w:t>
      </w:r>
    </w:p>
    <w:p w14:paraId="41417C11" w14:textId="7EF453BF" w:rsidR="00DE04CD" w:rsidRPr="0075657E" w:rsidRDefault="00DE04CD" w:rsidP="00DE04CD">
      <w:pPr>
        <w:rPr>
          <w:rFonts w:ascii="Helvetica" w:eastAsia="Times New Roman" w:hAnsi="Helvetica" w:cs="Helvetica"/>
          <w:color w:val="26282A"/>
          <w:sz w:val="24"/>
          <w:szCs w:val="24"/>
          <w:u w:val="single"/>
        </w:rPr>
      </w:pPr>
      <w:r>
        <w:rPr>
          <w:rFonts w:ascii="Helvetica" w:eastAsia="Times New Roman" w:hAnsi="Helvetica" w:cs="Helvetica"/>
          <w:color w:val="26282A"/>
          <w:sz w:val="24"/>
          <w:szCs w:val="24"/>
          <w:u w:val="single"/>
        </w:rPr>
        <w:t>Michael Evan Furman ‘79</w:t>
      </w:r>
    </w:p>
    <w:p w14:paraId="2B53534F" w14:textId="77777777" w:rsidR="00AF761A" w:rsidRDefault="00F17C28" w:rsidP="00F17C28">
      <w:pPr>
        <w:rPr>
          <w:rFonts w:ascii="Helvetica" w:hAnsi="Helvetica" w:cs="Helvetica"/>
          <w:sz w:val="24"/>
          <w:szCs w:val="24"/>
        </w:rPr>
      </w:pPr>
      <w:r>
        <w:rPr>
          <w:rFonts w:ascii="Helvetica" w:hAnsi="Helvetica" w:cs="Helvetica"/>
          <w:sz w:val="24"/>
          <w:szCs w:val="24"/>
        </w:rPr>
        <w:t xml:space="preserve">Mike is finishing his first term on the board after contributing in various capacities as an active alumnus on and off the board, and is just completing his second year as President of the Delta Chi Association. </w:t>
      </w:r>
    </w:p>
    <w:p w14:paraId="754DEBCA" w14:textId="67F1338B" w:rsidR="00F17C28" w:rsidRDefault="00F17C28" w:rsidP="00F17C28">
      <w:pPr>
        <w:rPr>
          <w:rFonts w:ascii="Helvetica" w:hAnsi="Helvetica" w:cs="Helvetica"/>
          <w:sz w:val="24"/>
          <w:szCs w:val="24"/>
        </w:rPr>
      </w:pPr>
      <w:r>
        <w:rPr>
          <w:rFonts w:ascii="Helvetica" w:hAnsi="Helvetica" w:cs="Helvetica"/>
          <w:sz w:val="24"/>
          <w:szCs w:val="24"/>
        </w:rPr>
        <w:t xml:space="preserve">Many of you know him from his dedication to DKE rituals over the years. While an undergrad he served as VP/House Manager and as Co-Rush Chair.  As a good ILR grad Mike spent his career in various Human Resources roles with large global companies and has held leadership positions in several Human Resources professional organizations.  He is also now also serving as a member of the DKE International DEIA Committee. The bonds he developed through Deke have been an important part of his life and he is committed to helping the members of the active chapter enjoy meaningful brotherhood experiences. </w:t>
      </w:r>
    </w:p>
    <w:p w14:paraId="3577ED86" w14:textId="77777777" w:rsidR="00106734" w:rsidRDefault="00106734" w:rsidP="00106734">
      <w:pPr>
        <w:rPr>
          <w:rFonts w:ascii="Helvetica" w:hAnsi="Helvetica" w:cs="Helvetica"/>
          <w:sz w:val="24"/>
          <w:szCs w:val="24"/>
        </w:rPr>
      </w:pPr>
    </w:p>
    <w:p w14:paraId="50B19E5A" w14:textId="39DEDAAD" w:rsidR="00106734" w:rsidRPr="00DE04CD" w:rsidRDefault="00106734" w:rsidP="00106734">
      <w:pPr>
        <w:rPr>
          <w:rFonts w:ascii="Helvetica" w:eastAsia="Times New Roman" w:hAnsi="Helvetica" w:cs="Helvetica"/>
          <w:b/>
          <w:bCs/>
          <w:color w:val="26282A"/>
          <w:sz w:val="24"/>
          <w:szCs w:val="24"/>
        </w:rPr>
      </w:pPr>
      <w:r w:rsidRPr="00DE04CD">
        <w:rPr>
          <w:rFonts w:ascii="Helvetica" w:eastAsia="Times New Roman" w:hAnsi="Helvetica" w:cs="Helvetica"/>
          <w:b/>
          <w:bCs/>
          <w:color w:val="26282A"/>
          <w:sz w:val="24"/>
          <w:szCs w:val="24"/>
        </w:rPr>
        <w:t>T</w:t>
      </w:r>
      <w:r>
        <w:rPr>
          <w:rFonts w:ascii="Helvetica" w:eastAsia="Times New Roman" w:hAnsi="Helvetica" w:cs="Helvetica"/>
          <w:b/>
          <w:bCs/>
          <w:color w:val="26282A"/>
          <w:sz w:val="24"/>
          <w:szCs w:val="24"/>
        </w:rPr>
        <w:t>REASURER</w:t>
      </w:r>
    </w:p>
    <w:p w14:paraId="2DD2664F" w14:textId="7C021795" w:rsidR="00DE04CD" w:rsidRDefault="00DE04CD" w:rsidP="00DE04CD">
      <w:pPr>
        <w:rPr>
          <w:rFonts w:ascii="Helvetica" w:hAnsi="Helvetica" w:cs="Helvetica"/>
          <w:sz w:val="24"/>
          <w:szCs w:val="24"/>
          <w:u w:val="single"/>
        </w:rPr>
      </w:pPr>
      <w:r w:rsidRPr="00DE04CD">
        <w:rPr>
          <w:rFonts w:ascii="Helvetica" w:hAnsi="Helvetica" w:cs="Helvetica"/>
          <w:sz w:val="24"/>
          <w:szCs w:val="24"/>
          <w:u w:val="single"/>
        </w:rPr>
        <w:t xml:space="preserve">Carl </w:t>
      </w:r>
      <w:r w:rsidR="00CF3B31">
        <w:rPr>
          <w:rFonts w:ascii="Helvetica" w:hAnsi="Helvetica" w:cs="Helvetica"/>
          <w:sz w:val="24"/>
          <w:szCs w:val="24"/>
          <w:u w:val="single"/>
        </w:rPr>
        <w:t xml:space="preserve">Robert </w:t>
      </w:r>
      <w:proofErr w:type="spellStart"/>
      <w:r w:rsidRPr="00DE04CD">
        <w:rPr>
          <w:rFonts w:ascii="Helvetica" w:hAnsi="Helvetica" w:cs="Helvetica"/>
          <w:sz w:val="24"/>
          <w:szCs w:val="24"/>
          <w:u w:val="single"/>
        </w:rPr>
        <w:t>Oronsky</w:t>
      </w:r>
      <w:proofErr w:type="spellEnd"/>
      <w:r w:rsidRPr="00DE04CD">
        <w:rPr>
          <w:rFonts w:ascii="Helvetica" w:hAnsi="Helvetica" w:cs="Helvetica"/>
          <w:sz w:val="24"/>
          <w:szCs w:val="24"/>
          <w:u w:val="single"/>
        </w:rPr>
        <w:t xml:space="preserve"> ‘92</w:t>
      </w:r>
    </w:p>
    <w:p w14:paraId="65D50931" w14:textId="77777777" w:rsidR="00AF761A" w:rsidRPr="00AF761A" w:rsidRDefault="00AF761A" w:rsidP="00AF761A">
      <w:pPr>
        <w:spacing w:after="0"/>
        <w:rPr>
          <w:rFonts w:ascii="Helvetica" w:hAnsi="Helvetica" w:cs="Helvetica"/>
          <w:sz w:val="24"/>
          <w:szCs w:val="24"/>
        </w:rPr>
      </w:pPr>
      <w:r w:rsidRPr="00AF761A">
        <w:rPr>
          <w:rFonts w:ascii="Helvetica" w:hAnsi="Helvetica" w:cs="Helvetica"/>
          <w:sz w:val="24"/>
          <w:szCs w:val="24"/>
        </w:rPr>
        <w:t>Carl is a graduate of the ILR school, and currently holds the role of Director, Human</w:t>
      </w:r>
    </w:p>
    <w:p w14:paraId="38CE8E51" w14:textId="77777777" w:rsidR="00AF761A" w:rsidRPr="00AF761A" w:rsidRDefault="00AF761A" w:rsidP="00AF761A">
      <w:pPr>
        <w:spacing w:after="0"/>
        <w:rPr>
          <w:rFonts w:ascii="Helvetica" w:hAnsi="Helvetica" w:cs="Helvetica"/>
          <w:sz w:val="24"/>
          <w:szCs w:val="24"/>
        </w:rPr>
      </w:pPr>
      <w:r w:rsidRPr="00AF761A">
        <w:rPr>
          <w:rFonts w:ascii="Helvetica" w:hAnsi="Helvetica" w:cs="Helvetica"/>
          <w:sz w:val="24"/>
          <w:szCs w:val="24"/>
        </w:rPr>
        <w:t>Resources Business Partner for Pearson Education, Inc. He has worked in the HR field</w:t>
      </w:r>
    </w:p>
    <w:p w14:paraId="67369A62" w14:textId="77777777" w:rsidR="00AF761A" w:rsidRPr="00AF761A" w:rsidRDefault="00AF761A" w:rsidP="00AF761A">
      <w:pPr>
        <w:spacing w:after="0"/>
        <w:rPr>
          <w:rFonts w:ascii="Helvetica" w:hAnsi="Helvetica" w:cs="Helvetica"/>
          <w:sz w:val="24"/>
          <w:szCs w:val="24"/>
        </w:rPr>
      </w:pPr>
      <w:r w:rsidRPr="00AF761A">
        <w:rPr>
          <w:rFonts w:ascii="Helvetica" w:hAnsi="Helvetica" w:cs="Helvetica"/>
          <w:sz w:val="24"/>
          <w:szCs w:val="24"/>
        </w:rPr>
        <w:t>for the last 29 years, working in such industries as Technology, Healthcare, Public</w:t>
      </w:r>
    </w:p>
    <w:p w14:paraId="34CD7D17" w14:textId="77777777" w:rsidR="00AF761A" w:rsidRPr="00AF761A" w:rsidRDefault="00AF761A" w:rsidP="00AF761A">
      <w:pPr>
        <w:spacing w:after="0"/>
        <w:rPr>
          <w:rFonts w:ascii="Helvetica" w:hAnsi="Helvetica" w:cs="Helvetica"/>
          <w:sz w:val="24"/>
          <w:szCs w:val="24"/>
        </w:rPr>
      </w:pPr>
      <w:r w:rsidRPr="00AF761A">
        <w:rPr>
          <w:rFonts w:ascii="Helvetica" w:hAnsi="Helvetica" w:cs="Helvetica"/>
          <w:sz w:val="24"/>
          <w:szCs w:val="24"/>
        </w:rPr>
        <w:t>Relations, and Manufacturing. Areas of expertise include Employee Relations, Talent</w:t>
      </w:r>
    </w:p>
    <w:p w14:paraId="4A44ACE1" w14:textId="51A06F9C" w:rsidR="00AF761A" w:rsidRDefault="00AF761A" w:rsidP="00AF761A">
      <w:pPr>
        <w:spacing w:after="0"/>
        <w:rPr>
          <w:rFonts w:ascii="Helvetica" w:hAnsi="Helvetica" w:cs="Helvetica"/>
          <w:sz w:val="24"/>
          <w:szCs w:val="24"/>
        </w:rPr>
      </w:pPr>
      <w:r w:rsidRPr="00AF761A">
        <w:rPr>
          <w:rFonts w:ascii="Helvetica" w:hAnsi="Helvetica" w:cs="Helvetica"/>
          <w:sz w:val="24"/>
          <w:szCs w:val="24"/>
        </w:rPr>
        <w:t>Management, Total Rewards, Succession Planning and Benefits Administration</w:t>
      </w:r>
      <w:r>
        <w:rPr>
          <w:rFonts w:ascii="Helvetica" w:hAnsi="Helvetica" w:cs="Helvetica"/>
          <w:sz w:val="24"/>
          <w:szCs w:val="24"/>
        </w:rPr>
        <w:t>.</w:t>
      </w:r>
    </w:p>
    <w:p w14:paraId="12E69801" w14:textId="77777777" w:rsidR="00AF761A" w:rsidRPr="00AF761A" w:rsidRDefault="00AF761A" w:rsidP="00AF761A">
      <w:pPr>
        <w:spacing w:after="0"/>
        <w:rPr>
          <w:rFonts w:ascii="Helvetica" w:hAnsi="Helvetica" w:cs="Helvetica"/>
          <w:sz w:val="24"/>
          <w:szCs w:val="24"/>
        </w:rPr>
      </w:pPr>
    </w:p>
    <w:p w14:paraId="47A8FF31" w14:textId="77777777" w:rsidR="00AF761A" w:rsidRPr="00AF761A" w:rsidRDefault="00AF761A" w:rsidP="00AF761A">
      <w:pPr>
        <w:spacing w:after="0"/>
        <w:rPr>
          <w:rFonts w:ascii="Helvetica" w:hAnsi="Helvetica" w:cs="Helvetica"/>
          <w:sz w:val="24"/>
          <w:szCs w:val="24"/>
        </w:rPr>
      </w:pPr>
      <w:r w:rsidRPr="00AF761A">
        <w:rPr>
          <w:rFonts w:ascii="Helvetica" w:hAnsi="Helvetica" w:cs="Helvetica"/>
          <w:sz w:val="24"/>
          <w:szCs w:val="24"/>
        </w:rPr>
        <w:t>He has been a member of the DKE Board of Director for the last two years, including</w:t>
      </w:r>
    </w:p>
    <w:p w14:paraId="3952D145" w14:textId="77777777" w:rsidR="00AF761A" w:rsidRPr="00AF761A" w:rsidRDefault="00AF761A" w:rsidP="00AF761A">
      <w:pPr>
        <w:spacing w:after="0"/>
        <w:rPr>
          <w:rFonts w:ascii="Helvetica" w:hAnsi="Helvetica" w:cs="Helvetica"/>
          <w:sz w:val="24"/>
          <w:szCs w:val="24"/>
        </w:rPr>
      </w:pPr>
      <w:r w:rsidRPr="00AF761A">
        <w:rPr>
          <w:rFonts w:ascii="Helvetica" w:hAnsi="Helvetica" w:cs="Helvetica"/>
          <w:sz w:val="24"/>
          <w:szCs w:val="24"/>
        </w:rPr>
        <w:t>last year as Treasurer. He is looking forward to continuing in his role as Treasurer for</w:t>
      </w:r>
    </w:p>
    <w:p w14:paraId="39330F12" w14:textId="33621A28" w:rsidR="00AF761A" w:rsidRDefault="00AF761A" w:rsidP="00AF761A">
      <w:pPr>
        <w:spacing w:after="0"/>
        <w:rPr>
          <w:rFonts w:ascii="Helvetica" w:hAnsi="Helvetica" w:cs="Helvetica"/>
          <w:sz w:val="24"/>
          <w:szCs w:val="24"/>
        </w:rPr>
      </w:pPr>
      <w:r w:rsidRPr="00AF761A">
        <w:rPr>
          <w:rFonts w:ascii="Helvetica" w:hAnsi="Helvetica" w:cs="Helvetica"/>
          <w:sz w:val="24"/>
          <w:szCs w:val="24"/>
        </w:rPr>
        <w:t>the 2022-2023 fiscal year.</w:t>
      </w:r>
    </w:p>
    <w:p w14:paraId="5592486C" w14:textId="77777777" w:rsidR="00AF761A" w:rsidRPr="00AF761A" w:rsidRDefault="00AF761A" w:rsidP="00AF761A">
      <w:pPr>
        <w:spacing w:after="0"/>
        <w:rPr>
          <w:rFonts w:ascii="Helvetica" w:hAnsi="Helvetica" w:cs="Helvetica"/>
          <w:sz w:val="24"/>
          <w:szCs w:val="24"/>
        </w:rPr>
      </w:pPr>
    </w:p>
    <w:p w14:paraId="76D5F88E" w14:textId="77777777" w:rsidR="00AF761A" w:rsidRPr="00AF761A" w:rsidRDefault="00AF761A" w:rsidP="00AF761A">
      <w:pPr>
        <w:spacing w:after="0"/>
        <w:rPr>
          <w:rFonts w:ascii="Helvetica" w:hAnsi="Helvetica" w:cs="Helvetica"/>
          <w:sz w:val="24"/>
          <w:szCs w:val="24"/>
        </w:rPr>
      </w:pPr>
      <w:r w:rsidRPr="00AF761A">
        <w:rPr>
          <w:rFonts w:ascii="Helvetica" w:hAnsi="Helvetica" w:cs="Helvetica"/>
          <w:sz w:val="24"/>
          <w:szCs w:val="24"/>
        </w:rPr>
        <w:t>In addition to his time spent on the DKE board, he has also participated as a Treasurer</w:t>
      </w:r>
    </w:p>
    <w:p w14:paraId="09AD69AF" w14:textId="77777777" w:rsidR="00AF761A" w:rsidRPr="00AF761A" w:rsidRDefault="00AF761A" w:rsidP="00AF761A">
      <w:pPr>
        <w:spacing w:after="0"/>
        <w:rPr>
          <w:rFonts w:ascii="Helvetica" w:hAnsi="Helvetica" w:cs="Helvetica"/>
          <w:sz w:val="24"/>
          <w:szCs w:val="24"/>
        </w:rPr>
      </w:pPr>
      <w:r w:rsidRPr="00AF761A">
        <w:rPr>
          <w:rFonts w:ascii="Helvetica" w:hAnsi="Helvetica" w:cs="Helvetica"/>
          <w:sz w:val="24"/>
          <w:szCs w:val="24"/>
        </w:rPr>
        <w:t>for several other Board of Directors, including 4 years for his Homeowners Association</w:t>
      </w:r>
    </w:p>
    <w:p w14:paraId="5CBC090F" w14:textId="77777777" w:rsidR="00AF761A" w:rsidRPr="00AF761A" w:rsidRDefault="00AF761A" w:rsidP="00AF761A">
      <w:pPr>
        <w:spacing w:after="0"/>
        <w:rPr>
          <w:rFonts w:ascii="Helvetica" w:hAnsi="Helvetica" w:cs="Helvetica"/>
          <w:sz w:val="24"/>
          <w:szCs w:val="24"/>
        </w:rPr>
      </w:pPr>
      <w:r w:rsidRPr="00AF761A">
        <w:rPr>
          <w:rFonts w:ascii="Helvetica" w:hAnsi="Helvetica" w:cs="Helvetica"/>
          <w:sz w:val="24"/>
          <w:szCs w:val="24"/>
        </w:rPr>
        <w:t>(</w:t>
      </w:r>
      <w:proofErr w:type="gramStart"/>
      <w:r w:rsidRPr="00AF761A">
        <w:rPr>
          <w:rFonts w:ascii="Helvetica" w:hAnsi="Helvetica" w:cs="Helvetica"/>
          <w:sz w:val="24"/>
          <w:szCs w:val="24"/>
        </w:rPr>
        <w:t>in</w:t>
      </w:r>
      <w:proofErr w:type="gramEnd"/>
      <w:r w:rsidRPr="00AF761A">
        <w:rPr>
          <w:rFonts w:ascii="Helvetica" w:hAnsi="Helvetica" w:cs="Helvetica"/>
          <w:sz w:val="24"/>
          <w:szCs w:val="24"/>
        </w:rPr>
        <w:t xml:space="preserve"> addition to 5 years as President of the Board) and 4 years as Treasurer for his son’s</w:t>
      </w:r>
    </w:p>
    <w:p w14:paraId="34B45DEA" w14:textId="77777777" w:rsidR="00AF761A" w:rsidRPr="00AF761A" w:rsidRDefault="00AF761A" w:rsidP="00AF761A">
      <w:pPr>
        <w:spacing w:after="0"/>
        <w:rPr>
          <w:rFonts w:ascii="Helvetica" w:hAnsi="Helvetica" w:cs="Helvetica"/>
          <w:sz w:val="24"/>
          <w:szCs w:val="24"/>
        </w:rPr>
      </w:pPr>
      <w:r w:rsidRPr="00AF761A">
        <w:rPr>
          <w:rFonts w:ascii="Helvetica" w:hAnsi="Helvetica" w:cs="Helvetica"/>
          <w:sz w:val="24"/>
          <w:szCs w:val="24"/>
        </w:rPr>
        <w:t>little league. In addition to these roles, he also currently serves as the Director of</w:t>
      </w:r>
    </w:p>
    <w:p w14:paraId="176D207F" w14:textId="0683AF35" w:rsidR="00106734" w:rsidRPr="00DE04CD" w:rsidRDefault="00AF761A" w:rsidP="00AF761A">
      <w:pPr>
        <w:spacing w:after="0"/>
        <w:rPr>
          <w:rFonts w:ascii="Helvetica" w:hAnsi="Helvetica" w:cs="Helvetica"/>
          <w:sz w:val="24"/>
          <w:szCs w:val="24"/>
          <w:u w:val="single"/>
        </w:rPr>
      </w:pPr>
      <w:r w:rsidRPr="00AF761A">
        <w:rPr>
          <w:rFonts w:ascii="Helvetica" w:hAnsi="Helvetica" w:cs="Helvetica"/>
          <w:sz w:val="24"/>
          <w:szCs w:val="24"/>
        </w:rPr>
        <w:t>Administration for his synagogue.</w:t>
      </w:r>
    </w:p>
    <w:p w14:paraId="179923E2" w14:textId="77777777" w:rsidR="00DE04CD" w:rsidRDefault="00DE04CD" w:rsidP="00DE04CD"/>
    <w:sectPr w:rsidR="00DE0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4CD"/>
    <w:rsid w:val="00106734"/>
    <w:rsid w:val="00AF761A"/>
    <w:rsid w:val="00AF785E"/>
    <w:rsid w:val="00CF3B31"/>
    <w:rsid w:val="00DE04CD"/>
    <w:rsid w:val="00DE7792"/>
    <w:rsid w:val="00F1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63929"/>
  <w15:chartTrackingRefBased/>
  <w15:docId w15:val="{78C20B79-D51D-4E95-81D3-531C0767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Furman</dc:creator>
  <cp:keywords/>
  <dc:description/>
  <cp:lastModifiedBy>Michael Furman</cp:lastModifiedBy>
  <cp:revision>3</cp:revision>
  <dcterms:created xsi:type="dcterms:W3CDTF">2022-05-20T02:52:00Z</dcterms:created>
  <dcterms:modified xsi:type="dcterms:W3CDTF">2022-05-30T16:05:00Z</dcterms:modified>
</cp:coreProperties>
</file>